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83" w:rsidRDefault="00285D83" w:rsidP="00285D83">
      <w:pPr>
        <w:ind w:left="720" w:right="720"/>
        <w:contextualSpacing/>
        <w:jc w:val="both"/>
        <w:rPr>
          <w:rFonts w:ascii="Times New Roman" w:hAnsi="Times New Roman" w:cs="Times New Roman"/>
          <w:i/>
          <w:lang w:val="es-US"/>
        </w:rPr>
      </w:pPr>
    </w:p>
    <w:p w:rsidR="00285D83" w:rsidRDefault="00285D83" w:rsidP="00285D83">
      <w:pPr>
        <w:ind w:left="720" w:right="720"/>
        <w:contextualSpacing/>
        <w:jc w:val="both"/>
        <w:rPr>
          <w:rFonts w:ascii="Times New Roman" w:hAnsi="Times New Roman" w:cs="Times New Roman"/>
          <w:i/>
          <w:lang w:val="es-US"/>
        </w:rPr>
      </w:pPr>
    </w:p>
    <w:p w:rsidR="00285D83" w:rsidRPr="00285D83" w:rsidRDefault="00285D83" w:rsidP="00285D83">
      <w:pPr>
        <w:ind w:left="720" w:right="720"/>
        <w:contextualSpacing/>
        <w:jc w:val="both"/>
        <w:rPr>
          <w:rFonts w:ascii="Times New Roman" w:hAnsi="Times New Roman" w:cs="Times New Roman"/>
          <w:i/>
          <w:lang w:val="es-US"/>
        </w:rPr>
      </w:pPr>
      <w:r>
        <w:rPr>
          <w:rFonts w:ascii="Times New Roman" w:hAnsi="Times New Roman" w:cs="Times New Roman"/>
          <w:i/>
          <w:lang w:val="es-US"/>
        </w:rPr>
        <w:t>AZARES DE LO CUBANO. Lecturas al margen de la nación</w:t>
      </w:r>
    </w:p>
    <w:p w:rsidR="00285D83" w:rsidRDefault="00285D83" w:rsidP="00285D83">
      <w:pPr>
        <w:spacing w:line="360" w:lineRule="auto"/>
        <w:ind w:left="720" w:right="720"/>
        <w:contextualSpacing/>
        <w:jc w:val="both"/>
        <w:rPr>
          <w:rFonts w:ascii="Times New Roman" w:hAnsi="Times New Roman" w:cs="Times New Roman"/>
          <w:lang w:val="es-US"/>
        </w:rPr>
      </w:pPr>
      <w:r w:rsidRPr="00561DB3">
        <w:rPr>
          <w:rFonts w:ascii="Times New Roman" w:hAnsi="Times New Roman" w:cs="Times New Roman"/>
          <w:i/>
          <w:lang w:val="es-US"/>
        </w:rPr>
        <w:t>Lo cubano en la poesía</w:t>
      </w:r>
      <w:r w:rsidRPr="00561DB3">
        <w:rPr>
          <w:rFonts w:ascii="Times New Roman" w:hAnsi="Times New Roman" w:cs="Times New Roman"/>
          <w:lang w:val="es-US"/>
        </w:rPr>
        <w:t xml:space="preserve">, meditación señera sobre la  relación entre poesía y nación, hoy día adolece de un esencialismo que no reconoce los prejuicios que lo sostienen. </w:t>
      </w:r>
      <w:r>
        <w:rPr>
          <w:rFonts w:ascii="Times New Roman" w:hAnsi="Times New Roman" w:cs="Times New Roman"/>
          <w:lang w:val="es-US"/>
        </w:rPr>
        <w:t>Ahora bien, s</w:t>
      </w:r>
      <w:r w:rsidRPr="00561DB3">
        <w:rPr>
          <w:rFonts w:ascii="Times New Roman" w:hAnsi="Times New Roman" w:cs="Times New Roman"/>
          <w:lang w:val="es-US"/>
        </w:rPr>
        <w:t>i la imprecisión  de  «lo cubano» lastra sus argumentos</w:t>
      </w:r>
      <w:r>
        <w:rPr>
          <w:rFonts w:ascii="Times New Roman" w:hAnsi="Times New Roman" w:cs="Times New Roman"/>
          <w:lang w:val="es-US"/>
        </w:rPr>
        <w:t>,</w:t>
      </w:r>
      <w:r w:rsidRPr="00561DB3"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 xml:space="preserve">también </w:t>
      </w:r>
      <w:r w:rsidRPr="00561DB3">
        <w:rPr>
          <w:rFonts w:ascii="Times New Roman" w:hAnsi="Times New Roman" w:cs="Times New Roman"/>
          <w:lang w:val="es-US"/>
        </w:rPr>
        <w:t>mantiene abierta una caja de resonancias donde Montero sitúa</w:t>
      </w:r>
      <w:r>
        <w:rPr>
          <w:rFonts w:ascii="Times New Roman" w:hAnsi="Times New Roman" w:cs="Times New Roman"/>
          <w:lang w:val="es-US"/>
        </w:rPr>
        <w:t xml:space="preserve"> su lectura de </w:t>
      </w:r>
      <w:r w:rsidRPr="00561DB3">
        <w:rPr>
          <w:rFonts w:ascii="Times New Roman" w:hAnsi="Times New Roman" w:cs="Times New Roman"/>
          <w:lang w:val="es-US"/>
        </w:rPr>
        <w:t xml:space="preserve">las elegías </w:t>
      </w:r>
      <w:r>
        <w:rPr>
          <w:rFonts w:ascii="Times New Roman" w:hAnsi="Times New Roman" w:cs="Times New Roman"/>
          <w:lang w:val="es-US"/>
        </w:rPr>
        <w:t xml:space="preserve">osiánicas </w:t>
      </w:r>
      <w:r w:rsidRPr="00561DB3">
        <w:rPr>
          <w:rFonts w:ascii="Times New Roman" w:hAnsi="Times New Roman" w:cs="Times New Roman"/>
          <w:lang w:val="es-US"/>
        </w:rPr>
        <w:t xml:space="preserve">de Luisa Pérez de Zambrana, el encuentro entre Antonio Maceo y Julián del Casal, la protesta antirracista de Rafael Serra, y </w:t>
      </w:r>
      <w:r>
        <w:rPr>
          <w:rFonts w:ascii="Times New Roman" w:hAnsi="Times New Roman" w:cs="Times New Roman"/>
          <w:lang w:val="es-US"/>
        </w:rPr>
        <w:t>la odisea criolla d</w:t>
      </w:r>
      <w:r w:rsidRPr="00561DB3">
        <w:rPr>
          <w:rFonts w:ascii="Times New Roman" w:hAnsi="Times New Roman" w:cs="Times New Roman"/>
          <w:lang w:val="es-US"/>
        </w:rPr>
        <w:t>el diario de José Martí</w:t>
      </w:r>
      <w:r>
        <w:rPr>
          <w:rFonts w:ascii="Times New Roman" w:hAnsi="Times New Roman" w:cs="Times New Roman"/>
          <w:lang w:val="es-US"/>
        </w:rPr>
        <w:t xml:space="preserve">.  </w:t>
      </w:r>
      <w:r>
        <w:rPr>
          <w:rFonts w:ascii="Times New Roman" w:hAnsi="Times New Roman" w:cs="Times New Roman"/>
          <w:i/>
          <w:lang w:val="es-US"/>
        </w:rPr>
        <w:t>Azares de lo cubano</w:t>
      </w:r>
      <w:r>
        <w:rPr>
          <w:rFonts w:ascii="Times New Roman" w:hAnsi="Times New Roman" w:cs="Times New Roman"/>
          <w:lang w:val="es-US"/>
        </w:rPr>
        <w:t xml:space="preserve"> pretende compensar las fobias y exclusiones de nuestras identidades amuralladas con la oferta de una pequeña aventura compartida por las letras. </w:t>
      </w:r>
    </w:p>
    <w:p w:rsidR="00285D83" w:rsidRPr="00285D83" w:rsidRDefault="00285D83" w:rsidP="00285D83">
      <w:pPr>
        <w:ind w:left="720" w:right="720"/>
        <w:contextualSpacing/>
        <w:jc w:val="both"/>
        <w:rPr>
          <w:rFonts w:ascii="Wingdings 3" w:hAnsi="Wingdings 3" w:cs="Times New Roman"/>
          <w:i/>
        </w:rPr>
      </w:pPr>
      <w:r>
        <w:rPr>
          <w:rFonts w:ascii="Wingdings 3" w:hAnsi="Wingdings 3" w:cs="Times New Roman"/>
          <w:i/>
          <w:lang w:val="es-US"/>
        </w:rPr>
        <w:t></w:t>
      </w:r>
      <w:r>
        <w:rPr>
          <w:rFonts w:ascii="Wingdings 3" w:hAnsi="Wingdings 3" w:cs="Times New Roman"/>
          <w:i/>
          <w:lang w:val="es-US"/>
        </w:rPr>
        <w:t></w:t>
      </w:r>
      <w:r>
        <w:rPr>
          <w:rFonts w:ascii="Wingdings 3" w:hAnsi="Wingdings 3" w:cs="Times New Roman"/>
          <w:i/>
          <w:lang w:val="es-US"/>
        </w:rPr>
        <w:t></w:t>
      </w:r>
      <w:r>
        <w:rPr>
          <w:rFonts w:ascii="Wingdings 3" w:hAnsi="Wingdings 3" w:cs="Times New Roman"/>
          <w:i/>
          <w:lang w:val="es-US"/>
        </w:rPr>
        <w:t></w:t>
      </w:r>
      <w:r>
        <w:rPr>
          <w:rFonts w:ascii="Wingdings 3" w:hAnsi="Wingdings 3" w:cs="Times New Roman"/>
          <w:i/>
          <w:lang w:val="es-US"/>
        </w:rPr>
        <w:t></w:t>
      </w:r>
      <w:r>
        <w:rPr>
          <w:rFonts w:ascii="Wingdings 3" w:hAnsi="Wingdings 3" w:cs="Times New Roman"/>
          <w:i/>
          <w:lang w:val="es-US"/>
        </w:rPr>
        <w:t></w:t>
      </w:r>
      <w:r>
        <w:rPr>
          <w:rFonts w:ascii="Wingdings 3" w:hAnsi="Wingdings 3" w:cs="Times New Roman"/>
          <w:i/>
          <w:lang w:val="es-US"/>
        </w:rPr>
        <w:t></w:t>
      </w:r>
      <w:r>
        <w:rPr>
          <w:rFonts w:ascii="Wingdings 3" w:hAnsi="Wingdings 3" w:cs="Times New Roman"/>
          <w:i/>
          <w:lang w:val="es-US"/>
        </w:rPr>
        <w:t></w:t>
      </w:r>
    </w:p>
    <w:p w:rsidR="00172227" w:rsidRDefault="00172227" w:rsidP="00285D83">
      <w:pPr>
        <w:spacing w:line="360" w:lineRule="auto"/>
        <w:ind w:left="720" w:right="720"/>
        <w:contextualSpacing/>
        <w:jc w:val="both"/>
        <w:rPr>
          <w:rFonts w:ascii="Times New Roman" w:hAnsi="Times New Roman" w:cs="Times New Roman"/>
        </w:rPr>
      </w:pPr>
      <w:r w:rsidRPr="00EB65CE">
        <w:rPr>
          <w:rFonts w:ascii="Times New Roman" w:hAnsi="Times New Roman" w:cs="Times New Roman"/>
          <w:i/>
        </w:rPr>
        <w:t>Lo cubano en la poesía,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Cintio Vitier´s</w:t>
      </w:r>
      <w:r w:rsidRPr="00EB65CE">
        <w:rPr>
          <w:rFonts w:ascii="Times New Roman" w:hAnsi="Times New Roman" w:cs="Times New Roman"/>
          <w:i/>
        </w:rPr>
        <w:t xml:space="preserve"> </w:t>
      </w:r>
      <w:r w:rsidRPr="00EB65CE">
        <w:rPr>
          <w:rFonts w:ascii="Times New Roman" w:hAnsi="Times New Roman" w:cs="Times New Roman"/>
        </w:rPr>
        <w:t>influential medi</w:t>
      </w:r>
      <w:r>
        <w:rPr>
          <w:rFonts w:ascii="Times New Roman" w:hAnsi="Times New Roman" w:cs="Times New Roman"/>
        </w:rPr>
        <w:t>tation on the relationship bet</w:t>
      </w:r>
      <w:r w:rsidRPr="00EB65CE">
        <w:rPr>
          <w:rFonts w:ascii="Times New Roman" w:hAnsi="Times New Roman" w:cs="Times New Roman"/>
        </w:rPr>
        <w:t>ween</w:t>
      </w:r>
      <w:r w:rsidR="00581CF5">
        <w:rPr>
          <w:rFonts w:ascii="Times New Roman" w:hAnsi="Times New Roman" w:cs="Times New Roman"/>
        </w:rPr>
        <w:t xml:space="preserve"> poetry and nation, </w:t>
      </w:r>
      <w:r>
        <w:rPr>
          <w:rFonts w:ascii="Times New Roman" w:hAnsi="Times New Roman" w:cs="Times New Roman"/>
        </w:rPr>
        <w:t xml:space="preserve">suffers from an essentialism that does not recognize its own prejudices.  If the imprecision and vagueness of </w:t>
      </w:r>
      <w:r w:rsidRPr="00EB65CE">
        <w:rPr>
          <w:rFonts w:ascii="Times New Roman" w:hAnsi="Times New Roman" w:cs="Times New Roman"/>
        </w:rPr>
        <w:t>«lo cubano», the essence of what</w:t>
      </w:r>
      <w:r>
        <w:rPr>
          <w:rFonts w:ascii="Times New Roman" w:hAnsi="Times New Roman" w:cs="Times New Roman"/>
        </w:rPr>
        <w:t xml:space="preserve"> is</w:t>
      </w:r>
      <w:r w:rsidRPr="00EB65C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Cuban</w:t>
      </w:r>
      <w:r w:rsidRPr="00EB65C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today unhinge its central arguments, those same qualities suggest the possibility of alternative readings of the </w:t>
      </w:r>
      <w:r w:rsidR="00285D83">
        <w:rPr>
          <w:rFonts w:ascii="Times New Roman" w:hAnsi="Times New Roman" w:cs="Times New Roman"/>
        </w:rPr>
        <w:t xml:space="preserve">Ossianic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elegies of Luisa Pérez de Zambrana, the meeting between Julián del Casal and Antonio Maceo, the antiracist protests of Rafael Serra, and the diary of José Martí.  In </w:t>
      </w:r>
      <w:r>
        <w:rPr>
          <w:rFonts w:ascii="Times New Roman" w:hAnsi="Times New Roman" w:cs="Times New Roman"/>
          <w:i/>
        </w:rPr>
        <w:t xml:space="preserve">Azares de lo cubano </w:t>
      </w:r>
      <w:r>
        <w:rPr>
          <w:rFonts w:ascii="Times New Roman" w:hAnsi="Times New Roman" w:cs="Times New Roman"/>
        </w:rPr>
        <w:t xml:space="preserve">Montero takes Vitier´s book as a point of departure for alternative interpretations, marked by the joys and the horrors </w:t>
      </w:r>
      <w:r w:rsidR="00581CF5">
        <w:rPr>
          <w:rFonts w:ascii="Times New Roman" w:hAnsi="Times New Roman" w:cs="Times New Roman"/>
        </w:rPr>
        <w:t>of his</w:t>
      </w:r>
      <w:r>
        <w:rPr>
          <w:rFonts w:ascii="Times New Roman" w:hAnsi="Times New Roman" w:cs="Times New Roman"/>
        </w:rPr>
        <w:t xml:space="preserve"> place of origin.</w:t>
      </w:r>
    </w:p>
    <w:p w:rsidR="00172227" w:rsidRDefault="00172227" w:rsidP="00285D83">
      <w:pPr>
        <w:spacing w:line="360" w:lineRule="auto"/>
        <w:ind w:left="720" w:right="720"/>
        <w:contextualSpacing/>
        <w:jc w:val="both"/>
        <w:rPr>
          <w:rFonts w:ascii="Times New Roman" w:hAnsi="Times New Roman" w:cs="Times New Roman"/>
        </w:rPr>
      </w:pPr>
    </w:p>
    <w:p w:rsidR="0081197A" w:rsidRDefault="00B8242A" w:rsidP="00285D83">
      <w:pPr>
        <w:jc w:val="both"/>
      </w:pPr>
    </w:p>
    <w:sectPr w:rsidR="0081197A" w:rsidSect="0036014E">
      <w:pgSz w:w="12240" w:h="15840"/>
      <w:pgMar w:top="720" w:right="576" w:bottom="720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27"/>
    <w:rsid w:val="00164375"/>
    <w:rsid w:val="00172227"/>
    <w:rsid w:val="001D2F0A"/>
    <w:rsid w:val="00285D83"/>
    <w:rsid w:val="0036014E"/>
    <w:rsid w:val="004446CE"/>
    <w:rsid w:val="004725A5"/>
    <w:rsid w:val="004A21E6"/>
    <w:rsid w:val="00581CF5"/>
    <w:rsid w:val="00677497"/>
    <w:rsid w:val="007627D5"/>
    <w:rsid w:val="00A04725"/>
    <w:rsid w:val="00A12A57"/>
    <w:rsid w:val="00A248B7"/>
    <w:rsid w:val="00AD751C"/>
    <w:rsid w:val="00AF3DB7"/>
    <w:rsid w:val="00B8242A"/>
    <w:rsid w:val="00BD6BA3"/>
    <w:rsid w:val="00E76FC6"/>
    <w:rsid w:val="00E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2022-06-02T14:11:00Z</dcterms:created>
  <dcterms:modified xsi:type="dcterms:W3CDTF">2022-06-02T14:16:00Z</dcterms:modified>
</cp:coreProperties>
</file>